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pacing w:val="7"/>
          <w:position w:val="15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position w:val="15"/>
          <w:sz w:val="32"/>
          <w:szCs w:val="32"/>
        </w:rPr>
        <w:t>2022年度</w:t>
      </w:r>
      <w:r>
        <w:rPr>
          <w:rFonts w:hint="eastAsia" w:ascii="宋体" w:hAnsi="宋体" w:eastAsia="宋体" w:cs="宋体"/>
          <w:b/>
          <w:bCs/>
          <w:spacing w:val="7"/>
          <w:position w:val="15"/>
          <w:sz w:val="32"/>
          <w:szCs w:val="32"/>
        </w:rPr>
        <w:t>机械工程系</w:t>
      </w:r>
      <w:r>
        <w:rPr>
          <w:rFonts w:ascii="宋体" w:hAnsi="宋体" w:eastAsia="宋体" w:cs="宋体"/>
          <w:b/>
          <w:bCs/>
          <w:spacing w:val="7"/>
          <w:position w:val="15"/>
          <w:sz w:val="32"/>
          <w:szCs w:val="32"/>
        </w:rPr>
        <w:t>共青团工作先进集体、优秀个人评选条件及范围</w:t>
      </w:r>
    </w:p>
    <w:p>
      <w:pPr>
        <w:adjustRightInd/>
        <w:snapToGrid/>
        <w:spacing w:line="360" w:lineRule="auto"/>
        <w:ind w:firstLine="470" w:firstLineChars="200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一、优秀共青团员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1.必须满足申报个人奖励的基本条件。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2.有较好的思想政治素质和良好的道德品质，思想积极要求进步，接近党组织，响应学校号召，积极参加各项团学活动。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3.学习目的明确，态度端正，努力勤奋，名次在班级前40%以内。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4.自觉履行团员义务，广泛联系群众，有较高的威信，有为学生服务的思想意识和奉献精神。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5.大二、大三年级在校学生可参评。</w:t>
      </w:r>
    </w:p>
    <w:p>
      <w:pPr>
        <w:adjustRightInd/>
        <w:snapToGrid/>
        <w:spacing w:line="360" w:lineRule="auto"/>
        <w:ind w:firstLine="470" w:firstLineChars="200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二、优秀共青团干部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1.必须满足申报个人奖励的基本条件。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2.具备较高的政治觉悟，能正确的把握新形势下的共青团工作方向。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3.出色地完成本职工作和上级团组织交办的任务。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4.有较强的合作意识和扎实的工作作风，在各项活动中起带头表率作用。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5.担任团支书、组织委员、宣传委员任职满一学期者可参评。校团委、系团委的副书记、组织部、宣传部主要干部一同参加评选，比例为各组织团干部总数的20%。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6.大二、大三年级在校学生可参评。</w:t>
      </w:r>
    </w:p>
    <w:p>
      <w:pPr>
        <w:adjustRightInd/>
        <w:snapToGrid/>
        <w:spacing w:line="360" w:lineRule="auto"/>
        <w:ind w:firstLine="470" w:firstLineChars="200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三、优秀志愿者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1.必须满足申报个人奖励的基本条件。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2.政治立场坚定、思想积极进步、保持积极向上的人生态度，品行优秀，能自觉弘扬“奉献、友爱、互助、进步”的志愿精神，有强烈的社会责任感，无违法违纪记录。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3.积极参加各类志愿活动，坚持从事义务志愿服务活动时间1年以上。在本次新冠肺炎疫情防控中，以线上线下等多种方式积极参与到全国各地疫情防控志愿服务中，累计服务时长达10个小时以上，工作成绩得到服务单位的认可。事迹必须真实可靠，不得弄虚作假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4.个人事迹突出，在疫情防控中发挥重要关键作用或产生较大影响力活动者优先。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5.大一、大二、大三年级在校学生可参评。</w:t>
      </w:r>
    </w:p>
    <w:p>
      <w:pPr>
        <w:adjustRightInd/>
        <w:snapToGrid/>
        <w:spacing w:line="360" w:lineRule="auto"/>
        <w:ind w:firstLine="470" w:firstLineChars="200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四、“</w:t>
      </w:r>
      <w:r>
        <w:rPr>
          <w:rFonts w:hint="eastAsia" w:ascii="黑体" w:hAnsi="黑体" w:eastAsia="黑体" w:cs="黑体"/>
          <w:b/>
          <w:bCs/>
          <w:spacing w:val="-3"/>
          <w:sz w:val="24"/>
          <w:szCs w:val="24"/>
        </w:rPr>
        <w:t>沈科</w:t>
      </w: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之星”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1.“</w:t>
      </w:r>
      <w:r>
        <w:rPr>
          <w:rFonts w:hint="eastAsia" w:ascii="仿宋" w:hAnsi="仿宋" w:eastAsia="仿宋" w:cs="仿宋"/>
          <w:color w:val="auto"/>
          <w:spacing w:val="-17"/>
          <w:sz w:val="24"/>
          <w:szCs w:val="24"/>
        </w:rPr>
        <w:t>沈科</w:t>
      </w: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”创新创业之星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(1)必须满足申报个人奖励的基本条件。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(2)积极参加科技创新活动并取得突出成绩，获得“挑战杯”、“创青春”等创新创业类学科竞赛奖项(须为政府行为组织的官方赛事);或在创新发明方面取得显著成绩，科研成果获省、部级以上奖励或获得国家专利(须通过专家鉴定)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(3)勤奋好学、刻苦钻研，学习成绩名列专业年级前茅，英语和计算机等其它考试成绩突出，品学兼优、全面发展、有较强的科研和实践能力。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(4)事迹典型，能够用知识创造成果，用挑战的精神充分展现大学生魅力，在同学中能够起到很好的模范带动作用。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(5)大二、大三、大四年级在校生可参评。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2.“</w:t>
      </w:r>
      <w:r>
        <w:rPr>
          <w:rFonts w:hint="eastAsia" w:ascii="仿宋" w:hAnsi="仿宋" w:eastAsia="仿宋" w:cs="仿宋"/>
          <w:color w:val="auto"/>
          <w:spacing w:val="-17"/>
          <w:sz w:val="24"/>
          <w:szCs w:val="24"/>
        </w:rPr>
        <w:t>沈科</w:t>
      </w: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”自立自强之星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(1)必须满足申报个人奖励的基本条件。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(2)热爱祖国，热爱劳动，遵纪守法，诚实守信，具有良好的道德品质和社会责任心。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(3)具有良好的思想政治素质，学业成绩优良，品行端正，热心公益，乐观向上。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(4)家庭经济困难，在经济上积极追求自立，勇于克服在学业、生活或其他方面的困难，表现出良好的心理素质和顽强的毅力，自强不息，勇于进取。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(5)在学有余力的前提下，积极参加各种勤工助学活动，团结和带领周围同学，利用业余时间进行大学生创业活动并取得良好的社会和经济效益。能为在校大学生的社会实践起到指导、榜样作用。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(6)大一、大二、大三、大四年级在校生可参评。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3.“</w:t>
      </w:r>
      <w:r>
        <w:rPr>
          <w:rFonts w:hint="eastAsia" w:ascii="仿宋" w:hAnsi="仿宋" w:eastAsia="仿宋" w:cs="仿宋"/>
          <w:color w:val="auto"/>
          <w:spacing w:val="-17"/>
          <w:sz w:val="24"/>
          <w:szCs w:val="24"/>
        </w:rPr>
        <w:t>沈科</w:t>
      </w: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”品学兼优之星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(1)必须满足申报个人奖励的基本条件。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(2)学习成绩优异，名次位于专业排名前列，理论功底扎实，品学兼优、全面发展、有较强的科研和实践能力。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(3)积极参与学校各项活动，关心同学，乐于助人，有其独特的人格魅力或精神品质，能够用自己健康阳光的性格感染周围同学，有良好的群众基础。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(4)大二、大三、大四年级在校生可参评。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4.“</w:t>
      </w:r>
      <w:r>
        <w:rPr>
          <w:rFonts w:hint="eastAsia" w:ascii="仿宋" w:hAnsi="仿宋" w:eastAsia="仿宋" w:cs="仿宋"/>
          <w:color w:val="auto"/>
          <w:spacing w:val="-17"/>
          <w:sz w:val="24"/>
          <w:szCs w:val="24"/>
        </w:rPr>
        <w:t>沈科</w:t>
      </w: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”校园文体之星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(1)必须满足申报个人奖励的基本条件。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(2)学习目的明确，态度端正，热爱生活，乐观向上，具备当代大学生应有的良好精神风貌。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(3)在省级及以上重大文艺或体育活动赛事中(官方组织)取得突出成绩，为学校赢得声誉。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(4)积极参加各类体育赛事，在校运动会、各类球赛中获得团体冠 军或个人亚军以上荣誉者，团体项目应为主力队员；或在一年内参与过3次及以上校级文化艺术演出活动，能够带动身边同学积极参与艺术活动。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(5)大一、大二、大三、大四在校生可参评。</w:t>
      </w:r>
    </w:p>
    <w:p>
      <w:pPr>
        <w:adjustRightInd/>
        <w:snapToGrid/>
        <w:spacing w:line="360" w:lineRule="auto"/>
        <w:ind w:firstLine="470" w:firstLineChars="200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五、校园防疫优秀个人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1.必须满足申报个人奖励的基本条件。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2.在本次校园封闭管理期间积极协助学校开展疫情防控相关工作，相关事迹具有代表性。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3.大一、大二、大三、大四在校生可参评。</w:t>
      </w:r>
    </w:p>
    <w:p>
      <w:pPr>
        <w:adjustRightInd/>
        <w:snapToGrid/>
        <w:spacing w:line="360" w:lineRule="auto"/>
        <w:ind w:firstLine="470" w:firstLineChars="200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六、五四红旗团支部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1.团支部规章制度完善，切实履行团支部职责，团干部学风正，起到模范带头作用，支部内成员政治素质高，严于律己，工作作风扎实，团结协作，积极进取，具有较强的凝聚力和战斗力。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2.紧紧围绕</w:t>
      </w:r>
      <w:r>
        <w:rPr>
          <w:rFonts w:hint="eastAsia" w:ascii="仿宋" w:hAnsi="仿宋" w:eastAsia="仿宋" w:cs="仿宋"/>
          <w:color w:val="auto"/>
          <w:spacing w:val="-17"/>
          <w:sz w:val="24"/>
          <w:szCs w:val="24"/>
        </w:rPr>
        <w:t>系部</w:t>
      </w: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中心工作，结合青年特点，积极开展主题突出新颖、内容积极向上的团学活动，按时完成分团委和校团委布置的任务，多次获得系级以上集体荣誉。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3.积极组织参加青年大学习和相关理论学习，团会或团日活动开展良好，以团支部为单位参评。</w:t>
      </w:r>
    </w:p>
    <w:p>
      <w:pPr>
        <w:adjustRightInd/>
        <w:snapToGrid/>
        <w:spacing w:line="360" w:lineRule="auto"/>
        <w:ind w:firstLine="470" w:firstLineChars="200"/>
        <w:jc w:val="both"/>
        <w:rPr>
          <w:rFonts w:ascii="黑体" w:hAnsi="黑体" w:eastAsia="黑体" w:cs="黑体"/>
          <w:b/>
          <w:bCs/>
          <w:spacing w:val="-3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-3"/>
          <w:sz w:val="24"/>
          <w:szCs w:val="24"/>
        </w:rPr>
        <w:t>七</w:t>
      </w: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、校园防疫先进集体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1.在本次校园封闭管理期间积极协助学校开展疫情防控相关工作，听从指挥、服从分配，积极开展志愿服务活动服务广大师生。</w:t>
      </w:r>
    </w:p>
    <w:p>
      <w:pPr>
        <w:spacing w:line="360" w:lineRule="auto"/>
        <w:ind w:firstLine="412" w:firstLineChars="200"/>
        <w:jc w:val="both"/>
        <w:rPr>
          <w:rFonts w:ascii="仿宋" w:hAnsi="仿宋" w:eastAsia="仿宋" w:cs="仿宋"/>
          <w:color w:val="auto"/>
          <w:spacing w:val="-17"/>
          <w:sz w:val="24"/>
          <w:szCs w:val="24"/>
        </w:rPr>
      </w:pPr>
      <w:r>
        <w:rPr>
          <w:rFonts w:ascii="仿宋" w:hAnsi="仿宋" w:eastAsia="仿宋" w:cs="仿宋"/>
          <w:color w:val="auto"/>
          <w:spacing w:val="-17"/>
          <w:sz w:val="24"/>
          <w:szCs w:val="24"/>
        </w:rPr>
        <w:t>2.各级团组织、学生会、学生社团均可参评。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mIzYWMwYmI0NzM4NDZhYjM4MzcyNzI0M2Q4ZGUifQ=="/>
  </w:docVars>
  <w:rsids>
    <w:rsidRoot w:val="785850B2"/>
    <w:rsid w:val="785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2023-04-10T02:27:00Z</dcterms:created>
  <dc:creator>Return to me care</dc:creator>
  <cp:lastModifiedBy>Return to me care</cp:lastModifiedBy>
  <dcterms:modified xsi:type="dcterms:W3CDTF">2023-04-10T02:28:13Z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4444EB7F0F534C449F76E360FC909314</vt:lpwstr>
  </property>
</Properties>
</file>